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DD75" w14:textId="77777777" w:rsidR="001A0F10" w:rsidRPr="00E945A9" w:rsidRDefault="001A0F10" w:rsidP="001A0F10">
      <w:pPr>
        <w:jc w:val="center"/>
        <w:rPr>
          <w:rFonts w:ascii="Arial" w:hAnsi="Arial" w:cs="Arial"/>
          <w:b/>
          <w:color w:val="6D3763"/>
        </w:rPr>
      </w:pPr>
      <w:r w:rsidRPr="00E945A9">
        <w:rPr>
          <w:rFonts w:ascii="Arial" w:hAnsi="Arial" w:cs="Arial"/>
          <w:b/>
          <w:color w:val="6D3763"/>
        </w:rPr>
        <w:t>AVISO DE PRIVACIDAD SIMPLIFICADO</w:t>
      </w:r>
    </w:p>
    <w:p w14:paraId="3FAF80C9" w14:textId="77777777" w:rsidR="001A0F10" w:rsidRDefault="001A0F10" w:rsidP="001A0F10">
      <w:pPr>
        <w:jc w:val="center"/>
        <w:rPr>
          <w:rFonts w:ascii="Arial" w:hAnsi="Arial" w:cs="Arial"/>
          <w:b/>
          <w:color w:val="6D3763"/>
        </w:rPr>
      </w:pPr>
      <w:r w:rsidRPr="00E945A9">
        <w:rPr>
          <w:rFonts w:ascii="Arial" w:hAnsi="Arial" w:cs="Arial"/>
          <w:b/>
          <w:color w:val="6D3763"/>
        </w:rPr>
        <w:t>CONTRALOR</w:t>
      </w:r>
      <w:r>
        <w:rPr>
          <w:rFonts w:ascii="Arial" w:hAnsi="Arial" w:cs="Arial"/>
          <w:b/>
          <w:color w:val="6D3763"/>
        </w:rPr>
        <w:t>Í</w:t>
      </w:r>
      <w:r w:rsidRPr="00E945A9">
        <w:rPr>
          <w:rFonts w:ascii="Arial" w:hAnsi="Arial" w:cs="Arial"/>
          <w:b/>
          <w:color w:val="6D3763"/>
        </w:rPr>
        <w:t xml:space="preserve">A </w:t>
      </w:r>
      <w:r>
        <w:rPr>
          <w:rFonts w:ascii="Arial" w:hAnsi="Arial" w:cs="Arial"/>
          <w:b/>
          <w:color w:val="6D3763"/>
        </w:rPr>
        <w:t>GENERAL</w:t>
      </w:r>
    </w:p>
    <w:p w14:paraId="4AEC6A19" w14:textId="77777777" w:rsidR="001A0F10" w:rsidRPr="00E945A9" w:rsidRDefault="001A0F10" w:rsidP="001A0F10">
      <w:pPr>
        <w:jc w:val="center"/>
        <w:rPr>
          <w:rFonts w:ascii="Arial" w:hAnsi="Arial" w:cs="Arial"/>
          <w:b/>
          <w:color w:val="6D3763"/>
        </w:rPr>
      </w:pPr>
    </w:p>
    <w:p w14:paraId="6AAF1B12" w14:textId="77777777" w:rsidR="001A0F10" w:rsidRPr="006A65C6" w:rsidRDefault="001A0F10" w:rsidP="001A0F10">
      <w:pPr>
        <w:jc w:val="both"/>
        <w:rPr>
          <w:rFonts w:ascii="Arial" w:hAnsi="Arial" w:cs="Arial"/>
          <w:color w:val="FF0000"/>
          <w:u w:val="single"/>
        </w:rPr>
      </w:pPr>
    </w:p>
    <w:p w14:paraId="690DD2A4" w14:textId="77777777" w:rsidR="006A65C6" w:rsidRDefault="006A65C6" w:rsidP="006A65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Órgano Garante de Acceso a la Información Pública, Transparencia, Protección de Datos Personales y Buen Gobierno del Estado de Oaxaca (OGAIPO) es el responsable del tratamiento de los datos personales que nos proporcione.</w:t>
      </w:r>
    </w:p>
    <w:p w14:paraId="5256BACA" w14:textId="77777777" w:rsidR="006A65C6" w:rsidRDefault="006A65C6" w:rsidP="006A65C6">
      <w:pPr>
        <w:jc w:val="both"/>
        <w:rPr>
          <w:rFonts w:ascii="Arial" w:hAnsi="Arial" w:cs="Arial"/>
        </w:rPr>
      </w:pPr>
    </w:p>
    <w:p w14:paraId="6448AFB9" w14:textId="77777777" w:rsidR="006A65C6" w:rsidRPr="00792892" w:rsidRDefault="006A65C6" w:rsidP="006A65C6">
      <w:pPr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personales que usted proporcione serán utilizados para las siguientes finalidades: 1. Presentación de la Declaración de Situación Patrimonial y de Intereses del personal del OGAIPO; 2. Elaboración de acta administrativa de entrega-recepción; 3. Elaboración de acta circunstanciada; 4. Elaboración de actas de inicio y de conclusión de auditoría; 5. Recepción de quejas y denuncias; 6. Procedimiento administrativo sancionador; y 7. Procedimiento conciliatorio con </w:t>
      </w:r>
      <w:r w:rsidRPr="00792892">
        <w:rPr>
          <w:rFonts w:ascii="Arial" w:hAnsi="Arial" w:cs="Arial"/>
        </w:rPr>
        <w:t>proveedores.</w:t>
      </w:r>
    </w:p>
    <w:p w14:paraId="538A2BF7" w14:textId="77777777" w:rsidR="006A65C6" w:rsidRPr="00792892" w:rsidRDefault="006A65C6" w:rsidP="006A65C6">
      <w:pPr>
        <w:ind w:right="15"/>
        <w:jc w:val="both"/>
        <w:rPr>
          <w:rFonts w:ascii="Arial" w:hAnsi="Arial" w:cs="Arial"/>
        </w:rPr>
      </w:pPr>
    </w:p>
    <w:p w14:paraId="0052E7E4" w14:textId="77777777" w:rsidR="006A65C6" w:rsidRPr="00792892" w:rsidRDefault="006A65C6" w:rsidP="006A65C6">
      <w:pPr>
        <w:ind w:right="15"/>
        <w:jc w:val="both"/>
        <w:rPr>
          <w:rFonts w:ascii="Arial" w:hAnsi="Arial" w:cs="Arial"/>
        </w:rPr>
      </w:pPr>
      <w:r w:rsidRPr="00792892">
        <w:rPr>
          <w:rFonts w:ascii="Arial" w:hAnsi="Arial" w:cs="Arial"/>
        </w:rPr>
        <w:t>No se realizarán transferencias adicionales, salvo aquéllas que sean necesarias cuando se actualice alguno de los supuestos señalados en los artículos 15 y 62 de la Ley de Protección de Datos Personales en posesión de Sujetos Obligados del Estado de Oaxaca.</w:t>
      </w:r>
    </w:p>
    <w:p w14:paraId="1211F5A9" w14:textId="77777777" w:rsidR="006A65C6" w:rsidRPr="00792892" w:rsidRDefault="006A65C6" w:rsidP="006A65C6">
      <w:pPr>
        <w:jc w:val="both"/>
        <w:rPr>
          <w:rFonts w:ascii="Arial" w:hAnsi="Arial" w:cs="Arial"/>
        </w:rPr>
      </w:pPr>
    </w:p>
    <w:p w14:paraId="560A19DA" w14:textId="77777777" w:rsidR="006A65C6" w:rsidRDefault="006A65C6" w:rsidP="006A65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Usted podrá ejercer su Derecho de Acceso, Rectificación, Cancelación, Oposición y de Portabilidad, a través de la Unidad de Transparencia, ubicada en la calle Almendros No. 122, colonia Reforma, Oaxaca de Juárez, </w:t>
      </w:r>
      <w:proofErr w:type="spellStart"/>
      <w:r>
        <w:rPr>
          <w:rFonts w:ascii="Arial" w:hAnsi="Arial" w:cs="Arial"/>
        </w:rPr>
        <w:t>Oax</w:t>
      </w:r>
      <w:proofErr w:type="spellEnd"/>
      <w:r>
        <w:rPr>
          <w:rFonts w:ascii="Arial" w:hAnsi="Arial" w:cs="Arial"/>
        </w:rPr>
        <w:t xml:space="preserve">., o al teléfono 951 51 51190 ext. 417, de lunes a viernes de 9:00 a 17:00 horas, o a través del correo electrónico: </w:t>
      </w:r>
      <w:r>
        <w:rPr>
          <w:rFonts w:ascii="Arial" w:hAnsi="Arial" w:cs="Arial"/>
          <w:color w:val="2E74B5" w:themeColor="accent5" w:themeShade="BF"/>
        </w:rPr>
        <w:t>unidad.transparencia@ogaipoaxaca.org.mx</w:t>
      </w:r>
      <w:r>
        <w:rPr>
          <w:rFonts w:ascii="Arial" w:hAnsi="Arial" w:cs="Arial"/>
        </w:rPr>
        <w:t xml:space="preserve"> o en la Plataforma Nacional de Transparencia </w:t>
      </w:r>
      <w:r>
        <w:rPr>
          <w:rFonts w:ascii="Arial" w:hAnsi="Arial" w:cs="Arial"/>
          <w:color w:val="2E74B5" w:themeColor="accent5" w:themeShade="BF"/>
        </w:rPr>
        <w:t>https://www.plataformadetransparencia.org.mx/</w:t>
      </w:r>
      <w:r>
        <w:rPr>
          <w:rFonts w:ascii="Arial" w:hAnsi="Arial" w:cs="Arial"/>
        </w:rPr>
        <w:t xml:space="preserve"> </w:t>
      </w:r>
    </w:p>
    <w:p w14:paraId="5C8EA8A5" w14:textId="77777777" w:rsidR="006A65C6" w:rsidRDefault="006A65C6" w:rsidP="006A65C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E74B5" w:themeColor="accent5" w:themeShade="BF"/>
        </w:rPr>
        <w:t xml:space="preserve"> </w:t>
      </w:r>
    </w:p>
    <w:p w14:paraId="0556086B" w14:textId="77777777" w:rsidR="001A0F10" w:rsidRPr="006A65C6" w:rsidRDefault="001A0F10" w:rsidP="001A0F10">
      <w:pPr>
        <w:jc w:val="both"/>
        <w:rPr>
          <w:rFonts w:ascii="Arial" w:hAnsi="Arial" w:cs="Arial"/>
          <w:color w:val="FF0000"/>
        </w:rPr>
      </w:pPr>
    </w:p>
    <w:p w14:paraId="508DAB3D" w14:textId="28D48766" w:rsidR="001A0F10" w:rsidRPr="006A65C6" w:rsidRDefault="001A0F10" w:rsidP="001A0F10">
      <w:pPr>
        <w:jc w:val="both"/>
        <w:rPr>
          <w:rFonts w:ascii="Arial" w:hAnsi="Arial" w:cs="Arial"/>
          <w:i/>
        </w:rPr>
      </w:pPr>
      <w:r w:rsidRPr="006A65C6">
        <w:rPr>
          <w:rFonts w:ascii="Arial" w:hAnsi="Arial" w:cs="Arial"/>
          <w:i/>
        </w:rPr>
        <w:t>Podrá consultar el Aviso de Privacidad Integral en</w:t>
      </w:r>
      <w:r w:rsidR="00A609CC" w:rsidRPr="006A65C6">
        <w:t xml:space="preserve"> </w:t>
      </w:r>
      <w:hyperlink r:id="rId7" w:history="1">
        <w:r w:rsidR="00A609CC" w:rsidRPr="006A65C6">
          <w:rPr>
            <w:rFonts w:ascii="Arial" w:hAnsi="Arial" w:cs="Arial"/>
            <w:i/>
            <w:iCs/>
            <w:color w:val="2E74B5" w:themeColor="accent5" w:themeShade="BF"/>
          </w:rPr>
          <w:t>https://ogaipoaxaca.org.mx/site/avisos_privacidad</w:t>
        </w:r>
      </w:hyperlink>
      <w:r w:rsidR="006A65C6" w:rsidRPr="006A65C6">
        <w:rPr>
          <w:rFonts w:ascii="Arial" w:hAnsi="Arial" w:cs="Arial"/>
          <w:i/>
          <w:iCs/>
          <w:color w:val="2E74B5" w:themeColor="accent5" w:themeShade="BF"/>
        </w:rPr>
        <w:t xml:space="preserve">  </w:t>
      </w:r>
    </w:p>
    <w:p w14:paraId="486666C2" w14:textId="77777777" w:rsidR="00A609CC" w:rsidRPr="006A65C6" w:rsidRDefault="00A609CC" w:rsidP="001A0F10">
      <w:pPr>
        <w:jc w:val="both"/>
        <w:rPr>
          <w:rFonts w:ascii="Arial" w:hAnsi="Arial" w:cs="Arial"/>
          <w:i/>
        </w:rPr>
      </w:pPr>
    </w:p>
    <w:p w14:paraId="68848546" w14:textId="77777777" w:rsidR="006A65C6" w:rsidRDefault="006A65C6" w:rsidP="006A65C6">
      <w:pPr>
        <w:jc w:val="right"/>
        <w:rPr>
          <w:rFonts w:ascii="Arial" w:hAnsi="Arial" w:cs="Arial"/>
        </w:rPr>
      </w:pPr>
    </w:p>
    <w:p w14:paraId="0D769130" w14:textId="77777777" w:rsidR="006A65C6" w:rsidRDefault="006A65C6" w:rsidP="006A65C6">
      <w:pPr>
        <w:jc w:val="right"/>
        <w:rPr>
          <w:rFonts w:ascii="Arial" w:hAnsi="Arial" w:cs="Arial"/>
        </w:rPr>
      </w:pPr>
    </w:p>
    <w:p w14:paraId="01986961" w14:textId="1CAF0935" w:rsidR="00150315" w:rsidRPr="006A65C6" w:rsidRDefault="0078722F" w:rsidP="0078722F">
      <w:pPr>
        <w:shd w:val="clear" w:color="auto" w:fill="FFFFFF"/>
        <w:tabs>
          <w:tab w:val="left" w:pos="7065"/>
        </w:tabs>
        <w:spacing w:after="225"/>
        <w:jc w:val="both"/>
        <w:rPr>
          <w:rFonts w:ascii="Open Sans" w:eastAsia="Times New Roman" w:hAnsi="Open Sans" w:cs="Open Sans"/>
          <w:color w:val="FF0000"/>
          <w:sz w:val="21"/>
          <w:szCs w:val="21"/>
          <w:lang w:eastAsia="es-MX"/>
        </w:rPr>
      </w:pPr>
      <w:r>
        <w:rPr>
          <w:rFonts w:ascii="Open Sans" w:eastAsia="Times New Roman" w:hAnsi="Open Sans" w:cs="Open Sans"/>
          <w:color w:val="FF0000"/>
          <w:sz w:val="21"/>
          <w:szCs w:val="21"/>
          <w:lang w:eastAsia="es-MX"/>
        </w:rPr>
        <w:tab/>
      </w:r>
    </w:p>
    <w:sectPr w:rsidR="00150315" w:rsidRPr="006A65C6" w:rsidSect="00306BCC">
      <w:headerReference w:type="default" r:id="rId8"/>
      <w:footerReference w:type="default" r:id="rId9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2D32" w14:textId="77777777" w:rsidR="00D228DC" w:rsidRDefault="00D228DC" w:rsidP="00505074">
      <w:r>
        <w:separator/>
      </w:r>
    </w:p>
  </w:endnote>
  <w:endnote w:type="continuationSeparator" w:id="0">
    <w:p w14:paraId="1C3844ED" w14:textId="77777777" w:rsidR="00D228DC" w:rsidRDefault="00D228D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392A7073" w:rsidR="00505074" w:rsidRDefault="0078722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C28B642" wp14:editId="291EC66D">
              <wp:simplePos x="0" y="0"/>
              <wp:positionH relativeFrom="margin">
                <wp:align>right</wp:align>
              </wp:positionH>
              <wp:positionV relativeFrom="paragraph">
                <wp:posOffset>-297180</wp:posOffset>
              </wp:positionV>
              <wp:extent cx="6019800" cy="190500"/>
              <wp:effectExtent l="0" t="0" r="0" b="0"/>
              <wp:wrapNone/>
              <wp:docPr id="1391550208" name="Cuadro de texto 1391550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E07363" w14:textId="77777777" w:rsidR="0078722F" w:rsidRPr="0045587F" w:rsidRDefault="0078722F" w:rsidP="0078722F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Aprobado por el Comité de Transparencia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del OGAIPO en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la 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Tercera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Sesión 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Or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dinaria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el 0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9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de Junio 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del 202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28B642" id="_x0000_t202" coordsize="21600,21600" o:spt="202" path="m,l,21600r21600,l21600,xe">
              <v:stroke joinstyle="miter"/>
              <v:path gradientshapeok="t" o:connecttype="rect"/>
            </v:shapetype>
            <v:shape id="Cuadro de texto 1391550208" o:spid="_x0000_s1026" type="#_x0000_t202" style="position:absolute;margin-left:422.8pt;margin-top:-23.4pt;width:474pt;height:1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rTNAIAAGUEAAAOAAAAZHJzL2Uyb0RvYy54bWysVN9v2jAQfp+0/8Hy+0jCoCsRoWJUTJNQ&#10;W4lWfTaOTSI5Ps82JOyv39kJhXV7msaDufOd78f33WV+1zWKHIV1NeiCZqOUEqE5lLXeF/Tlef3p&#10;lhLnmS6ZAi0KehKO3i0+fpi3JhdjqECVwhIMol3emoJW3ps8SRyvRMPcCIzQaJRgG+ZRtfuktKzF&#10;6I1Kxml6k7RgS2OBC+fw9r430kWML6Xg/lFKJzxRBcXafDxtPHfhTBZzlu8tM1XNhzLYP1TRsFpj&#10;0rdQ98wzcrD1H6GamltwIP2IQ5OAlDUXsQfsJkvfdbOtmBGxFwTHmTeY3P8Lyx+OW/Nkie++QocE&#10;BkBa43KHl6GfTtom/GOlBO0I4ekNNtF5wvHyJs1mtymaONqyWTpFGcMkl9fGOv9NQEOCUFCLtES0&#10;2HHjfO96dgnJHKi6XNdKReXkVsqSI0MGkfgSWkoUcx4vC7qOvyHbb8+UJi2W9nmaxkwaQrw+ldJY&#10;3KXJIPlu1w2d76A8ISAW+llxhq9rrHqDKZ+YxeHARnHg/SMeUgEmgUGipAL782/3wR85QyslLQ5b&#10;Qd2PA7MCO/mukc1ZNpmE6YzKZPpljIq9tuyuLfrQrADRyHC1DI9i8PfqLEoLzSvuxTJkRRPTHHMX&#10;1J/Fle9XAPeKi+UyOuE8GuY3emt4CB2gD5w8d6/MmoE4j5Q/wHksWf6Ov943vNSwPHiQdSQ3ANyj&#10;OuCOsxzHY9i7sCzXevS6fB0WvwAAAP//AwBQSwMEFAAGAAgAAAAhAMF5LMvfAAAACAEAAA8AAABk&#10;cnMvZG93bnJldi54bWxMj0FLw0AQhe+C/2EZwVu7qZRSYzZFRNGCoZoWvG6zYxLNzobdbRP76zue&#10;9Djfe7x5L1uNthNH9KF1pGA2TUAgVc60VCvYbZ8mSxAhajK6c4QKfjDAKr+8yHRq3EDveCxjLTiE&#10;QqoVNDH2qZShatDqMHU9Emufzlsd+fS1NF4PHG47eZMkC2l1S/yh0T0+NFh9lwer4GMon/1mvf56&#10;61+K0+ZUFq/4WCh1fTXe34GIOMY/M/zW5+qQc6e9O5AJolPAQ6KCyXzBA1i+nS+Z7JnMmMg8k/8H&#10;5GcAAAD//wMAUEsBAi0AFAAGAAgAAAAhALaDOJL+AAAA4QEAABMAAAAAAAAAAAAAAAAAAAAAAFtD&#10;b250ZW50X1R5cGVzXS54bWxQSwECLQAUAAYACAAAACEAOP0h/9YAAACUAQAACwAAAAAAAAAAAAAA&#10;AAAvAQAAX3JlbHMvLnJlbHNQSwECLQAUAAYACAAAACEAMTBa0zQCAABlBAAADgAAAAAAAAAAAAAA&#10;AAAuAgAAZHJzL2Uyb0RvYy54bWxQSwECLQAUAAYACAAAACEAwXksy98AAAAIAQAADwAAAAAAAAAA&#10;AAAAAACOBAAAZHJzL2Rvd25yZXYueG1sUEsFBgAAAAAEAAQA8wAAAJoFAAAAAA==&#10;" fillcolor="window" stroked="f" strokeweight=".5pt">
              <v:textbox>
                <w:txbxContent>
                  <w:p w14:paraId="3FE07363" w14:textId="77777777" w:rsidR="0078722F" w:rsidRPr="0045587F" w:rsidRDefault="0078722F" w:rsidP="0078722F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  <w:r w:rsidRPr="0045587F">
                      <w:rPr>
                        <w:sz w:val="16"/>
                        <w:szCs w:val="16"/>
                        <w:lang w:val="es-ES"/>
                      </w:rPr>
                      <w:t>Aprobado por el Comité de Transparencia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del OGAIPO en </w:t>
                    </w:r>
                    <w:proofErr w:type="gramStart"/>
                    <w:r>
                      <w:rPr>
                        <w:sz w:val="16"/>
                        <w:szCs w:val="16"/>
                        <w:lang w:val="es-ES"/>
                      </w:rPr>
                      <w:t xml:space="preserve">la 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Tercera</w:t>
                    </w:r>
                    <w:proofErr w:type="gramEnd"/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Sesión 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Or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dinaria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el 0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9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de Junio 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del 202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3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5479">
      <w:rPr>
        <w:noProof/>
      </w:rPr>
      <w:drawing>
        <wp:anchor distT="0" distB="0" distL="114300" distR="114300" simplePos="0" relativeHeight="251675648" behindDoc="0" locked="0" layoutInCell="1" allowOverlap="1" wp14:anchorId="4930A561" wp14:editId="6F0FCE2D">
          <wp:simplePos x="0" y="0"/>
          <wp:positionH relativeFrom="margin">
            <wp:align>center</wp:align>
          </wp:positionH>
          <wp:positionV relativeFrom="paragraph">
            <wp:posOffset>-511628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44CF" w14:textId="77777777" w:rsidR="00D228DC" w:rsidRDefault="00D228DC" w:rsidP="00505074">
      <w:r>
        <w:separator/>
      </w:r>
    </w:p>
  </w:footnote>
  <w:footnote w:type="continuationSeparator" w:id="0">
    <w:p w14:paraId="3A210B30" w14:textId="77777777" w:rsidR="00D228DC" w:rsidRDefault="00D228D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FE518C2" wp14:editId="77BA29F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150315"/>
    <w:rsid w:val="00191709"/>
    <w:rsid w:val="001A0F10"/>
    <w:rsid w:val="001C3A24"/>
    <w:rsid w:val="001C5977"/>
    <w:rsid w:val="001D30EE"/>
    <w:rsid w:val="002060F1"/>
    <w:rsid w:val="002152A3"/>
    <w:rsid w:val="002D152B"/>
    <w:rsid w:val="00306BCC"/>
    <w:rsid w:val="00320B59"/>
    <w:rsid w:val="0037163E"/>
    <w:rsid w:val="003F7C21"/>
    <w:rsid w:val="00496B6A"/>
    <w:rsid w:val="00505074"/>
    <w:rsid w:val="00524C0A"/>
    <w:rsid w:val="005C245B"/>
    <w:rsid w:val="005F6794"/>
    <w:rsid w:val="0061401C"/>
    <w:rsid w:val="006275D8"/>
    <w:rsid w:val="006647D2"/>
    <w:rsid w:val="006723FD"/>
    <w:rsid w:val="006A65C6"/>
    <w:rsid w:val="0078722F"/>
    <w:rsid w:val="00792892"/>
    <w:rsid w:val="007C2FE7"/>
    <w:rsid w:val="00801920"/>
    <w:rsid w:val="008B49CE"/>
    <w:rsid w:val="009100C6"/>
    <w:rsid w:val="00920943"/>
    <w:rsid w:val="00930F1B"/>
    <w:rsid w:val="0096412A"/>
    <w:rsid w:val="00A31065"/>
    <w:rsid w:val="00A56332"/>
    <w:rsid w:val="00A609CC"/>
    <w:rsid w:val="00BB3736"/>
    <w:rsid w:val="00BC6271"/>
    <w:rsid w:val="00C07082"/>
    <w:rsid w:val="00C25E29"/>
    <w:rsid w:val="00C335F7"/>
    <w:rsid w:val="00C97BF5"/>
    <w:rsid w:val="00CB7833"/>
    <w:rsid w:val="00D228DC"/>
    <w:rsid w:val="00D65479"/>
    <w:rsid w:val="00D96B13"/>
    <w:rsid w:val="00DC0B0F"/>
    <w:rsid w:val="00DC1402"/>
    <w:rsid w:val="00DC65C4"/>
    <w:rsid w:val="00DD3861"/>
    <w:rsid w:val="00E77E2B"/>
    <w:rsid w:val="00EE48C4"/>
    <w:rsid w:val="00F023FE"/>
    <w:rsid w:val="00F36284"/>
    <w:rsid w:val="00F56F58"/>
    <w:rsid w:val="00F854FE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09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09C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gaipoaxaca.org.mx/site/avisos_privac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OGAIPO</cp:lastModifiedBy>
  <cp:revision>4</cp:revision>
  <cp:lastPrinted>2023-06-05T21:35:00Z</cp:lastPrinted>
  <dcterms:created xsi:type="dcterms:W3CDTF">2023-06-05T21:34:00Z</dcterms:created>
  <dcterms:modified xsi:type="dcterms:W3CDTF">2023-06-12T18:16:00Z</dcterms:modified>
</cp:coreProperties>
</file>